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3AFB19">
                      <wp:simplePos x="0" y="0"/>
                      <wp:positionH relativeFrom="margin">
                        <wp:posOffset>-510296</wp:posOffset>
                      </wp:positionH>
                      <wp:positionV relativeFrom="paragraph">
                        <wp:posOffset>-528760</wp:posOffset>
                      </wp:positionV>
                      <wp:extent cx="278261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61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BF928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C11D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Congruence and Similarity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0.2pt;margin-top:-41.65pt;width:219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76BF928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C11D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Congruence and Similarity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A5CD058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Congruent Shapes</w:t>
            </w:r>
          </w:p>
        </w:tc>
        <w:tc>
          <w:tcPr>
            <w:tcW w:w="4449" w:type="dxa"/>
          </w:tcPr>
          <w:p w14:paraId="2AD6BFA0" w14:textId="4C2E71EE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congruent if they are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identical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same shape </w:t>
            </w:r>
            <w:r w:rsidRPr="00F95E87">
              <w:rPr>
                <w:rFonts w:ascii="Times New Roman" w:hAnsi="Times New Roman" w:cs="Times New Roman"/>
                <w:sz w:val="24"/>
              </w:rPr>
              <w:t>and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 same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D59BC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80B7CA8" w:rsidR="00F95E87" w:rsidRPr="006E47C0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Shapes can be rotated or reflected but still be congruent.</w:t>
            </w:r>
          </w:p>
        </w:tc>
        <w:tc>
          <w:tcPr>
            <w:tcW w:w="4069" w:type="dxa"/>
          </w:tcPr>
          <w:p w14:paraId="64FDB549" w14:textId="1D135873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4EE13" wp14:editId="2B9E0E85">
                  <wp:extent cx="2152650" cy="5404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397" cy="54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3AD8C75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Congruent Triangles</w:t>
            </w:r>
          </w:p>
        </w:tc>
        <w:tc>
          <w:tcPr>
            <w:tcW w:w="4449" w:type="dxa"/>
            <w:shd w:val="clear" w:color="auto" w:fill="auto"/>
          </w:tcPr>
          <w:p w14:paraId="2ACC15DA" w14:textId="5D0C725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ways of proving that two triangles are congruent:</w:t>
            </w:r>
          </w:p>
          <w:p w14:paraId="418B62F3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26F0537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SSS</w:t>
            </w:r>
            <w:r>
              <w:rPr>
                <w:rFonts w:ascii="Times New Roman" w:hAnsi="Times New Roman" w:cs="Times New Roman"/>
                <w:sz w:val="24"/>
              </w:rPr>
              <w:t xml:space="preserve"> (Side, Side, Side)</w:t>
            </w:r>
          </w:p>
          <w:p w14:paraId="2827F196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RHS</w:t>
            </w:r>
            <w:r>
              <w:rPr>
                <w:rFonts w:ascii="Times New Roman" w:hAnsi="Times New Roman" w:cs="Times New Roman"/>
                <w:sz w:val="24"/>
              </w:rPr>
              <w:t xml:space="preserve"> (Right angle, Hypotenuse, Side)</w:t>
            </w:r>
          </w:p>
          <w:p w14:paraId="1F6BE2D5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SAS</w:t>
            </w:r>
            <w:r>
              <w:rPr>
                <w:rFonts w:ascii="Times New Roman" w:hAnsi="Times New Roman" w:cs="Times New Roman"/>
                <w:sz w:val="24"/>
              </w:rPr>
              <w:t xml:space="preserve"> (Side, Angle, Side)</w:t>
            </w:r>
          </w:p>
          <w:p w14:paraId="08E9C8F8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ASA</w:t>
            </w:r>
            <w:r>
              <w:rPr>
                <w:rFonts w:ascii="Times New Roman" w:hAnsi="Times New Roman" w:cs="Times New Roman"/>
                <w:sz w:val="24"/>
              </w:rPr>
              <w:t xml:space="preserve"> (Angle, Side, Angle) or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AAS</w:t>
            </w:r>
          </w:p>
          <w:p w14:paraId="0BCF7F6E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2584E51" w:rsidR="00F95E87" w:rsidRPr="00F95E87" w:rsidRDefault="00F95E87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5E87">
              <w:rPr>
                <w:rFonts w:ascii="Times New Roman" w:hAnsi="Times New Roman" w:cs="Times New Roman"/>
                <w:sz w:val="24"/>
                <w:u w:val="single"/>
              </w:rPr>
              <w:t>ASS does not prove congruency.</w:t>
            </w:r>
          </w:p>
        </w:tc>
        <w:tc>
          <w:tcPr>
            <w:tcW w:w="4069" w:type="dxa"/>
            <w:shd w:val="clear" w:color="auto" w:fill="auto"/>
          </w:tcPr>
          <w:p w14:paraId="35B408AC" w14:textId="00C14B7A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936D4" wp14:editId="4F391CA3">
                  <wp:extent cx="133731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55" cy="172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15AA669A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Similar Shapes</w:t>
            </w:r>
          </w:p>
        </w:tc>
        <w:tc>
          <w:tcPr>
            <w:tcW w:w="4449" w:type="dxa"/>
            <w:shd w:val="clear" w:color="auto" w:fill="auto"/>
          </w:tcPr>
          <w:p w14:paraId="4B83EF0D" w14:textId="607F4BC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similar if they are 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same shape but different sizes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8B0AF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44055C5D" w14:textId="749F6E3C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proportion of the matching sides must be the same, meaning the ratios of corresponding sides are all equal.</w:t>
            </w:r>
          </w:p>
        </w:tc>
        <w:tc>
          <w:tcPr>
            <w:tcW w:w="4069" w:type="dxa"/>
            <w:shd w:val="clear" w:color="auto" w:fill="auto"/>
          </w:tcPr>
          <w:p w14:paraId="1CB53F38" w14:textId="07C39B9A" w:rsidR="00F95E87" w:rsidRPr="00594E04" w:rsidRDefault="00F95E87" w:rsidP="00F9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51226" wp14:editId="6D062646">
                  <wp:extent cx="1771650" cy="704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9CF21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Scale Factor</w:t>
            </w:r>
          </w:p>
        </w:tc>
        <w:tc>
          <w:tcPr>
            <w:tcW w:w="4449" w:type="dxa"/>
            <w:shd w:val="clear" w:color="auto" w:fill="auto"/>
          </w:tcPr>
          <w:p w14:paraId="31B6FF10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ratio of corresponding sides</w:t>
            </w:r>
            <w:r>
              <w:rPr>
                <w:rFonts w:ascii="Times New Roman" w:hAnsi="Times New Roman" w:cs="Times New Roman"/>
                <w:sz w:val="24"/>
              </w:rPr>
              <w:t xml:space="preserve"> of two similar shapes.</w:t>
            </w:r>
          </w:p>
          <w:p w14:paraId="1642FA9F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3E0DF2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a scale factor,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divide a length</w:t>
            </w:r>
            <w:r>
              <w:rPr>
                <w:rFonts w:ascii="Times New Roman" w:hAnsi="Times New Roman" w:cs="Times New Roman"/>
                <w:sz w:val="24"/>
              </w:rPr>
              <w:t xml:space="preserve"> on one shape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by the corresponding length</w:t>
            </w:r>
            <w:r>
              <w:rPr>
                <w:rFonts w:ascii="Times New Roman" w:hAnsi="Times New Roman" w:cs="Times New Roman"/>
                <w:sz w:val="24"/>
              </w:rPr>
              <w:t xml:space="preserve"> on a similar shape.</w:t>
            </w:r>
          </w:p>
        </w:tc>
        <w:tc>
          <w:tcPr>
            <w:tcW w:w="4069" w:type="dxa"/>
            <w:shd w:val="clear" w:color="auto" w:fill="auto"/>
          </w:tcPr>
          <w:p w14:paraId="072E80EB" w14:textId="49CB3AA9" w:rsidR="00F95E87" w:rsidRDefault="00F95E87" w:rsidP="00F95E8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C7FDB" wp14:editId="688F88FB">
                  <wp:extent cx="1826286" cy="774041"/>
                  <wp:effectExtent l="0" t="0" r="2540" b="7620"/>
                  <wp:docPr id="54" name="Picture 54" descr="Image result for math definition scale f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math definition scale f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17" cy="7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3559" w14:textId="77777777" w:rsidR="00F95E87" w:rsidRDefault="00F95E87" w:rsidP="00F95E87">
            <w:pPr>
              <w:rPr>
                <w:noProof/>
                <w:lang w:eastAsia="en-GB"/>
              </w:rPr>
            </w:pPr>
          </w:p>
          <w:p w14:paraId="376A2B7F" w14:textId="1B954D82" w:rsidR="00F95E87" w:rsidRPr="00F95E87" w:rsidRDefault="00F95E87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15÷10=1.5</m:t>
              </m:r>
            </m:oMath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07692A6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Finding missing lengths in similar shapes</w:t>
            </w:r>
          </w:p>
        </w:tc>
        <w:tc>
          <w:tcPr>
            <w:tcW w:w="4449" w:type="dxa"/>
            <w:shd w:val="clear" w:color="auto" w:fill="auto"/>
          </w:tcPr>
          <w:p w14:paraId="36E9F843" w14:textId="49468F0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8E5EAB8" w14:textId="12344172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Multiply or divide</w:t>
            </w:r>
            <w:r>
              <w:rPr>
                <w:rFonts w:ascii="Times New Roman" w:hAnsi="Times New Roman" w:cs="Times New Roman"/>
                <w:sz w:val="24"/>
              </w:rPr>
              <w:t xml:space="preserve"> the corresponding side to find a missing length.</w:t>
            </w:r>
          </w:p>
          <w:p w14:paraId="2F11EDAF" w14:textId="32E9671E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0E7381F6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larger shape you will need to multiply by the scale factor.</w:t>
            </w:r>
          </w:p>
          <w:p w14:paraId="352B4CC3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61D0142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smaller shape you will need to divide by the scale factor.</w:t>
            </w:r>
          </w:p>
        </w:tc>
        <w:tc>
          <w:tcPr>
            <w:tcW w:w="4069" w:type="dxa"/>
            <w:shd w:val="clear" w:color="auto" w:fill="auto"/>
          </w:tcPr>
          <w:p w14:paraId="5E72B121" w14:textId="77777777" w:rsidR="00967540" w:rsidRDefault="0096754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1940" wp14:editId="10E9AD48">
                  <wp:extent cx="1571625" cy="133622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87" cy="134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D108D" w14:textId="77777777" w:rsidR="00967540" w:rsidRDefault="00967540" w:rsidP="00967540">
            <w:pPr>
              <w:jc w:val="center"/>
              <w:rPr>
                <w:noProof/>
              </w:rPr>
            </w:pPr>
          </w:p>
          <w:p w14:paraId="4B083695" w14:textId="77777777" w:rsidR="00967540" w:rsidRDefault="00967540" w:rsidP="00967540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3÷2=1.5</m:t>
              </m:r>
            </m:oMath>
          </w:p>
          <w:p w14:paraId="64ABB4E6" w14:textId="2D717A87" w:rsidR="00967540" w:rsidRPr="00967540" w:rsidRDefault="0096754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x=4.5×1.5=6.75cm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645331F4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Similar Triangles</w:t>
            </w:r>
          </w:p>
        </w:tc>
        <w:tc>
          <w:tcPr>
            <w:tcW w:w="4449" w:type="dxa"/>
            <w:shd w:val="clear" w:color="auto" w:fill="auto"/>
          </w:tcPr>
          <w:p w14:paraId="183B821C" w14:textId="77777777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show that two triangles are similar, show that:</w:t>
            </w:r>
          </w:p>
          <w:p w14:paraId="6672AF8B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430E8ED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 three sides are in the same proportion</w:t>
            </w:r>
          </w:p>
          <w:p w14:paraId="6821DD19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Two sides are in the same proportion, and their included angle is the same</w:t>
            </w:r>
          </w:p>
          <w:p w14:paraId="5BB4E363" w14:textId="5B40B0BA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three angles are equal</w:t>
            </w:r>
          </w:p>
        </w:tc>
        <w:tc>
          <w:tcPr>
            <w:tcW w:w="4069" w:type="dxa"/>
            <w:shd w:val="clear" w:color="auto" w:fill="auto"/>
          </w:tcPr>
          <w:p w14:paraId="0725E85A" w14:textId="77777777" w:rsidR="00967540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19499" wp14:editId="6D95E1EB">
                  <wp:extent cx="1328673" cy="803031"/>
                  <wp:effectExtent l="0" t="0" r="5080" b="0"/>
                  <wp:docPr id="55" name="Picture 55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9" r="56001" b="10646"/>
                          <a:stretch/>
                        </pic:blipFill>
                        <pic:spPr bwMode="auto">
                          <a:xfrm>
                            <a:off x="0" y="0"/>
                            <a:ext cx="1387254" cy="8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842B60" w14:textId="544F733A" w:rsidR="00F514D5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44A32" wp14:editId="7217B26D">
                  <wp:extent cx="1701311" cy="1003840"/>
                  <wp:effectExtent l="0" t="0" r="0" b="6350"/>
                  <wp:docPr id="56" name="Picture 56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1" t="3794" b="4155"/>
                          <a:stretch/>
                        </pic:blipFill>
                        <pic:spPr bwMode="auto">
                          <a:xfrm>
                            <a:off x="0" y="0"/>
                            <a:ext cx="1793670" cy="105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:rsidRPr="00752A5F" w14:paraId="380C7AA3" w14:textId="77777777" w:rsidTr="00467F60">
        <w:trPr>
          <w:trHeight w:val="268"/>
        </w:trPr>
        <w:tc>
          <w:tcPr>
            <w:tcW w:w="1696" w:type="dxa"/>
          </w:tcPr>
          <w:p w14:paraId="60E80B66" w14:textId="77777777" w:rsidR="00B2686E" w:rsidRPr="00752A5F" w:rsidRDefault="00B2686E" w:rsidP="00467F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10A2E42" w14:textId="77777777" w:rsidR="00B2686E" w:rsidRPr="00752A5F" w:rsidRDefault="00B2686E" w:rsidP="00467F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2D786" wp14:editId="72D30E3D">
                      <wp:simplePos x="0" y="0"/>
                      <wp:positionH relativeFrom="margin">
                        <wp:posOffset>3822700</wp:posOffset>
                      </wp:positionH>
                      <wp:positionV relativeFrom="paragraph">
                        <wp:posOffset>-530225</wp:posOffset>
                      </wp:positionV>
                      <wp:extent cx="132397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15DF3C" w14:textId="77777777" w:rsidR="00B2686E" w:rsidRPr="00D029D4" w:rsidRDefault="00B2686E" w:rsidP="00B2686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Vectors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C2D7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01pt;margin-top:-41.75pt;width:104.2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" filled="f" stroked="f">
                      <v:textbox style="mso-fit-shape-to-text:t">
                        <w:txbxContent>
                          <w:p w14:paraId="3515DF3C" w14:textId="77777777" w:rsidR="00B2686E" w:rsidRPr="00D029D4" w:rsidRDefault="00B2686E" w:rsidP="00B268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Vectors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3E9D6A86" w14:textId="77777777" w:rsidR="00B2686E" w:rsidRPr="00752A5F" w:rsidRDefault="00B2686E" w:rsidP="00467F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B2686E" w:rsidRPr="00735154" w14:paraId="50D51481" w14:textId="77777777" w:rsidTr="00467F60">
        <w:trPr>
          <w:trHeight w:val="268"/>
        </w:trPr>
        <w:tc>
          <w:tcPr>
            <w:tcW w:w="1696" w:type="dxa"/>
          </w:tcPr>
          <w:p w14:paraId="51C97E87" w14:textId="77777777" w:rsidR="00B2686E" w:rsidRPr="00735154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3A07ED8A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D30A192" w14:textId="77777777" w:rsidR="00B2686E" w:rsidRPr="00735154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DB34119" w14:textId="77777777" w:rsidR="00B2686E" w:rsidRPr="00735154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61CD8" wp14:editId="221D467D">
                  <wp:extent cx="1543050" cy="1474773"/>
                  <wp:effectExtent l="0" t="0" r="0" b="0"/>
                  <wp:docPr id="4" name="Picture 4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14:paraId="4A5ACA77" w14:textId="77777777" w:rsidTr="00467F60">
        <w:trPr>
          <w:trHeight w:val="268"/>
        </w:trPr>
        <w:tc>
          <w:tcPr>
            <w:tcW w:w="1696" w:type="dxa"/>
          </w:tcPr>
          <w:p w14:paraId="19806A17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Vector Notation</w:t>
            </w:r>
          </w:p>
        </w:tc>
        <w:tc>
          <w:tcPr>
            <w:tcW w:w="4449" w:type="dxa"/>
          </w:tcPr>
          <w:p w14:paraId="6E72A3EF" w14:textId="77777777" w:rsidR="00B2686E" w:rsidRPr="00DA225C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 w:rsidRPr="00DA225C">
              <w:rPr>
                <w:rFonts w:ascii="Times New Roman" w:hAnsi="Times New Roman" w:cs="Times New Roman"/>
                <w:sz w:val="24"/>
              </w:rPr>
              <w:t>A vector can be written in 3 ways:</w:t>
            </w:r>
          </w:p>
          <w:p w14:paraId="3F07EEC7" w14:textId="77777777" w:rsidR="00B2686E" w:rsidRDefault="00B2686E" w:rsidP="00467F6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6011F3" w14:textId="77777777" w:rsidR="00B2686E" w:rsidRDefault="00B2686E" w:rsidP="00467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    or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or  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369D5FF5" w14:textId="77777777" w:rsidR="00B2686E" w:rsidRPr="00DA225C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4E771B2F" w14:textId="77777777" w:rsidR="00B2686E" w:rsidRDefault="00B2686E" w:rsidP="00467F60">
            <w:pPr>
              <w:rPr>
                <w:noProof/>
                <w:lang w:eastAsia="en-GB"/>
              </w:rPr>
            </w:pPr>
          </w:p>
        </w:tc>
      </w:tr>
      <w:tr w:rsidR="00B2686E" w14:paraId="48D4A897" w14:textId="77777777" w:rsidTr="00467F60">
        <w:trPr>
          <w:trHeight w:val="268"/>
        </w:trPr>
        <w:tc>
          <w:tcPr>
            <w:tcW w:w="1696" w:type="dxa"/>
          </w:tcPr>
          <w:p w14:paraId="181622C1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Column Vector</w:t>
            </w:r>
          </w:p>
        </w:tc>
        <w:tc>
          <w:tcPr>
            <w:tcW w:w="4449" w:type="dxa"/>
          </w:tcPr>
          <w:p w14:paraId="244012B1" w14:textId="77777777" w:rsidR="00B2686E" w:rsidRPr="009C718D" w:rsidRDefault="00B2686E" w:rsidP="00467F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4919DC34" w14:textId="77777777" w:rsidR="00B2686E" w:rsidRDefault="00B2686E" w:rsidP="00467F6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002190CF" w14:textId="77777777" w:rsidR="00B2686E" w:rsidRDefault="00B2686E" w:rsidP="00467F6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2BD077A" w14:textId="77777777" w:rsidR="00B2686E" w:rsidRDefault="00B2686E" w:rsidP="00467F60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B2686E" w14:paraId="63B2C5E5" w14:textId="77777777" w:rsidTr="00467F60">
        <w:trPr>
          <w:trHeight w:val="268"/>
        </w:trPr>
        <w:tc>
          <w:tcPr>
            <w:tcW w:w="1696" w:type="dxa"/>
          </w:tcPr>
          <w:p w14:paraId="215485D8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Vector</w:t>
            </w:r>
          </w:p>
        </w:tc>
        <w:tc>
          <w:tcPr>
            <w:tcW w:w="4449" w:type="dxa"/>
          </w:tcPr>
          <w:p w14:paraId="429F72E8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05F12">
              <w:rPr>
                <w:rFonts w:ascii="Times New Roman" w:hAnsi="Times New Roman" w:cs="Times New Roman"/>
                <w:b/>
                <w:sz w:val="24"/>
              </w:rPr>
              <w:t>vector</w:t>
            </w:r>
            <w:r>
              <w:rPr>
                <w:rFonts w:ascii="Times New Roman" w:hAnsi="Times New Roman" w:cs="Times New Roman"/>
                <w:sz w:val="24"/>
              </w:rPr>
              <w:t xml:space="preserve"> is a quantity represented by an arrow with both </w:t>
            </w:r>
            <w:r w:rsidRPr="00D05F12">
              <w:rPr>
                <w:rFonts w:ascii="Times New Roman" w:hAnsi="Times New Roman" w:cs="Times New Roman"/>
                <w:b/>
                <w:sz w:val="24"/>
              </w:rPr>
              <w:t>direction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05F12">
              <w:rPr>
                <w:rFonts w:ascii="Times New Roman" w:hAnsi="Times New Roman" w:cs="Times New Roman"/>
                <w:b/>
                <w:sz w:val="24"/>
              </w:rPr>
              <w:t>magnitude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A07F409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</w:p>
          <w:p w14:paraId="1E2A0198" w14:textId="77777777" w:rsidR="00B2686E" w:rsidRDefault="00B2686E" w:rsidP="00467F6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</w:rPr>
                  <m:t>=-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BA</m:t>
                    </m:r>
                  </m:e>
                </m:acc>
              </m:oMath>
            </m:oMathPara>
          </w:p>
          <w:p w14:paraId="4C8BF5AA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305C659B" w14:textId="77777777" w:rsidR="00B2686E" w:rsidRDefault="00B2686E" w:rsidP="00467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25EFD7" wp14:editId="426F016B">
                  <wp:extent cx="781050" cy="8477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902" t="3846" r="56098" b="47253"/>
                          <a:stretch/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:rsidRPr="009C718D" w14:paraId="7CA1F668" w14:textId="77777777" w:rsidTr="00467F60">
        <w:trPr>
          <w:trHeight w:val="268"/>
        </w:trPr>
        <w:tc>
          <w:tcPr>
            <w:tcW w:w="1696" w:type="dxa"/>
          </w:tcPr>
          <w:p w14:paraId="5C5ED32F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Magnitude</w:t>
            </w:r>
          </w:p>
        </w:tc>
        <w:tc>
          <w:tcPr>
            <w:tcW w:w="4449" w:type="dxa"/>
          </w:tcPr>
          <w:p w14:paraId="3CD8889E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Magnitude is defined as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of a vector.</w:t>
            </w:r>
          </w:p>
        </w:tc>
        <w:tc>
          <w:tcPr>
            <w:tcW w:w="4069" w:type="dxa"/>
          </w:tcPr>
          <w:p w14:paraId="59FDE75E" w14:textId="77777777" w:rsidR="00B2686E" w:rsidRPr="009C718D" w:rsidRDefault="00B2686E" w:rsidP="00467F6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963871" wp14:editId="19002756">
                  <wp:extent cx="2446655" cy="8566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14:paraId="0FAAAB2D" w14:textId="77777777" w:rsidTr="00467F60">
        <w:trPr>
          <w:trHeight w:val="268"/>
        </w:trPr>
        <w:tc>
          <w:tcPr>
            <w:tcW w:w="1696" w:type="dxa"/>
          </w:tcPr>
          <w:p w14:paraId="6C76FE3F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Equal Vectors</w:t>
            </w:r>
          </w:p>
        </w:tc>
        <w:tc>
          <w:tcPr>
            <w:tcW w:w="4449" w:type="dxa"/>
          </w:tcPr>
          <w:p w14:paraId="2C04AA81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vectors have the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same magnitude and direction</w:t>
            </w:r>
            <w:r>
              <w:rPr>
                <w:rFonts w:ascii="Times New Roman" w:hAnsi="Times New Roman" w:cs="Times New Roman"/>
                <w:sz w:val="24"/>
              </w:rPr>
              <w:t xml:space="preserve">, they are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A0DD4D4" w14:textId="77777777" w:rsidR="00B2686E" w:rsidRDefault="00B2686E" w:rsidP="00467F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1D161" wp14:editId="18FA467D">
                  <wp:extent cx="2152650" cy="1143000"/>
                  <wp:effectExtent l="0" t="0" r="0" b="0"/>
                  <wp:docPr id="13" name="Picture 13" descr="image: two parallel lines, both are diagonal with arrows marking the an upward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: two parallel lines, both are diagonal with arrows marking the an upward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14:paraId="559530C7" w14:textId="77777777" w:rsidTr="00467F60">
        <w:trPr>
          <w:trHeight w:val="268"/>
        </w:trPr>
        <w:tc>
          <w:tcPr>
            <w:tcW w:w="1696" w:type="dxa"/>
          </w:tcPr>
          <w:p w14:paraId="21758EE1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Parallel Vectors</w:t>
            </w:r>
          </w:p>
        </w:tc>
        <w:tc>
          <w:tcPr>
            <w:tcW w:w="4449" w:type="dxa"/>
          </w:tcPr>
          <w:p w14:paraId="35F703B0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 w:rsidRPr="00EB67FB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 vectors are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multiples</w:t>
            </w:r>
            <w:r>
              <w:rPr>
                <w:rFonts w:ascii="Times New Roman" w:hAnsi="Times New Roman" w:cs="Times New Roman"/>
                <w:sz w:val="24"/>
              </w:rPr>
              <w:t xml:space="preserve"> of each other.</w:t>
            </w:r>
          </w:p>
        </w:tc>
        <w:tc>
          <w:tcPr>
            <w:tcW w:w="4069" w:type="dxa"/>
          </w:tcPr>
          <w:p w14:paraId="60554862" w14:textId="77777777" w:rsidR="00B2686E" w:rsidRDefault="00B2686E" w:rsidP="00467F6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and 4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are parallel as they are multiple of each other.</w:t>
            </w:r>
          </w:p>
          <w:p w14:paraId="42C6C273" w14:textId="77777777" w:rsidR="00B2686E" w:rsidRDefault="00B2686E" w:rsidP="00467F6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5E1E905D" w14:textId="77777777" w:rsidR="00B2686E" w:rsidRDefault="00B2686E" w:rsidP="00467F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6EF17E" wp14:editId="3F333E93">
                  <wp:extent cx="1581150" cy="1514832"/>
                  <wp:effectExtent l="0" t="0" r="0" b="9525"/>
                  <wp:docPr id="14" name="Picture 14" descr="Image result for parallel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rallel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72" cy="15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14:paraId="1AD242F9" w14:textId="77777777" w:rsidTr="00467F60">
        <w:trPr>
          <w:trHeight w:val="268"/>
        </w:trPr>
        <w:tc>
          <w:tcPr>
            <w:tcW w:w="1696" w:type="dxa"/>
          </w:tcPr>
          <w:p w14:paraId="7AA6E27D" w14:textId="267D575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 Resultant Vector</w:t>
            </w:r>
          </w:p>
        </w:tc>
        <w:tc>
          <w:tcPr>
            <w:tcW w:w="4449" w:type="dxa"/>
          </w:tcPr>
          <w:p w14:paraId="6F4BBC77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 w:rsidRPr="002475DF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resultant</w:t>
            </w:r>
            <w:r>
              <w:rPr>
                <w:rFonts w:ascii="Times New Roman" w:hAnsi="Times New Roman" w:cs="Times New Roman"/>
                <w:sz w:val="24"/>
              </w:rPr>
              <w:t xml:space="preserve"> vector is the vector that results from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adding</w:t>
            </w:r>
            <w:r>
              <w:rPr>
                <w:rFonts w:ascii="Times New Roman" w:hAnsi="Times New Roman" w:cs="Times New Roman"/>
                <w:sz w:val="24"/>
              </w:rPr>
              <w:t xml:space="preserve"> two or more vectors together.</w:t>
            </w:r>
          </w:p>
          <w:p w14:paraId="478A2721" w14:textId="7777777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</w:p>
          <w:p w14:paraId="1A0BE73F" w14:textId="77777777" w:rsidR="00B2686E" w:rsidRPr="002475DF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resultant can also be shown by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lining up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head</w:t>
            </w:r>
            <w:r>
              <w:rPr>
                <w:rFonts w:ascii="Times New Roman" w:hAnsi="Times New Roman" w:cs="Times New Roman"/>
                <w:sz w:val="24"/>
              </w:rPr>
              <w:t xml:space="preserve"> of one vector with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tail</w:t>
            </w:r>
            <w:r>
              <w:rPr>
                <w:rFonts w:ascii="Times New Roman" w:hAnsi="Times New Roman" w:cs="Times New Roman"/>
                <w:sz w:val="24"/>
              </w:rPr>
              <w:t xml:space="preserve"> of the other.</w:t>
            </w:r>
          </w:p>
        </w:tc>
        <w:tc>
          <w:tcPr>
            <w:tcW w:w="4069" w:type="dxa"/>
          </w:tcPr>
          <w:p w14:paraId="55B30F96" w14:textId="77777777" w:rsidR="00B2686E" w:rsidRPr="00CE082C" w:rsidRDefault="00B2686E" w:rsidP="00467F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if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=</w:t>
            </w:r>
            <w:r w:rsidRPr="00CE082C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5169D411" w14:textId="77777777" w:rsidR="00B2686E" w:rsidRDefault="00B2686E" w:rsidP="00467F6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F98390" w14:textId="77777777" w:rsidR="00B2686E" w:rsidRDefault="00B2686E" w:rsidP="00467F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then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76392106" w14:textId="77777777" w:rsidR="00B2686E" w:rsidRDefault="00B2686E" w:rsidP="00467F60">
            <w:pPr>
              <w:jc w:val="center"/>
              <w:rPr>
                <w:noProof/>
                <w:lang w:eastAsia="en-GB"/>
              </w:rPr>
            </w:pPr>
          </w:p>
          <w:p w14:paraId="08B4CABC" w14:textId="77777777" w:rsidR="00B2686E" w:rsidRDefault="00B2686E" w:rsidP="00467F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5D5380" wp14:editId="7D59066D">
                  <wp:extent cx="1724025" cy="1038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6E" w14:paraId="4428BC0B" w14:textId="77777777" w:rsidTr="00467F60">
        <w:trPr>
          <w:trHeight w:val="268"/>
        </w:trPr>
        <w:tc>
          <w:tcPr>
            <w:tcW w:w="1696" w:type="dxa"/>
          </w:tcPr>
          <w:p w14:paraId="0F601889" w14:textId="22B6A437" w:rsidR="00B2686E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 Scalar of a Vector</w:t>
            </w:r>
          </w:p>
        </w:tc>
        <w:tc>
          <w:tcPr>
            <w:tcW w:w="4449" w:type="dxa"/>
          </w:tcPr>
          <w:p w14:paraId="7499FD95" w14:textId="77777777" w:rsidR="00B2686E" w:rsidRPr="002475DF" w:rsidRDefault="00B2686E" w:rsidP="00467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scalar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 xml:space="preserve"> we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vector by.</w:t>
            </w:r>
          </w:p>
        </w:tc>
        <w:tc>
          <w:tcPr>
            <w:tcW w:w="4069" w:type="dxa"/>
          </w:tcPr>
          <w:p w14:paraId="52A237B6" w14:textId="77777777" w:rsidR="00B2686E" w:rsidRDefault="00B2686E" w:rsidP="00467F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5874E3" wp14:editId="6B891AE1">
                  <wp:extent cx="1152208" cy="923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80" cy="9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02140" w14:textId="77777777" w:rsidR="00B2686E" w:rsidRDefault="00B2686E" w:rsidP="00467F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486FD1" w14:textId="77777777" w:rsidR="00B2686E" w:rsidRDefault="00B2686E" w:rsidP="00467F60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  <w:p w14:paraId="44F6570E" w14:textId="77777777" w:rsidR="00B2686E" w:rsidRDefault="00B2686E" w:rsidP="00467F60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 + 2b =               </w:t>
            </w:r>
          </w:p>
          <w:p w14:paraId="39767B6B" w14:textId="77777777" w:rsidR="00B2686E" w:rsidRDefault="00B2686E" w:rsidP="00467F60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 3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Pr="00F52FEA">
              <w:rPr>
                <w:rFonts w:ascii="Comic Sans MS" w:hAnsi="Comic Sans MS"/>
              </w:rPr>
              <w:t>2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</w:rPr>
              <w:t xml:space="preserve">         </w:t>
            </w:r>
          </w:p>
          <w:p w14:paraId="11698EB7" w14:textId="77777777" w:rsidR="00B2686E" w:rsidRDefault="00B2686E" w:rsidP="00467F60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 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den>
                  </m:f>
                </m:e>
              </m:d>
            </m:oMath>
          </w:p>
          <w:p w14:paraId="1994C9F7" w14:textId="77777777" w:rsidR="00B2686E" w:rsidRDefault="00B2686E" w:rsidP="00467F60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</w:p>
          <w:p w14:paraId="7C14C724" w14:textId="77777777" w:rsidR="00B2686E" w:rsidRDefault="00B2686E" w:rsidP="00467F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DEEED94" w14:textId="1F650A5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24B2FE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A413" w14:textId="77777777" w:rsidR="00716B86" w:rsidRDefault="00716B86" w:rsidP="00D029D4">
      <w:pPr>
        <w:spacing w:after="0" w:line="240" w:lineRule="auto"/>
      </w:pPr>
      <w:r>
        <w:separator/>
      </w:r>
    </w:p>
  </w:endnote>
  <w:endnote w:type="continuationSeparator" w:id="0">
    <w:p w14:paraId="1FA7E530" w14:textId="77777777" w:rsidR="00716B86" w:rsidRDefault="00716B8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5B2" w14:textId="77777777" w:rsidR="00BF7B31" w:rsidRDefault="00BF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402F" w14:textId="77777777" w:rsidR="00802B3D" w:rsidRPr="00BF7B31" w:rsidRDefault="00802B3D" w:rsidP="00BF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FE30" w14:textId="77777777" w:rsidR="00BF7B31" w:rsidRDefault="00BF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2FA9" w14:textId="77777777" w:rsidR="00716B86" w:rsidRDefault="00716B86" w:rsidP="00D029D4">
      <w:pPr>
        <w:spacing w:after="0" w:line="240" w:lineRule="auto"/>
      </w:pPr>
      <w:r>
        <w:separator/>
      </w:r>
    </w:p>
  </w:footnote>
  <w:footnote w:type="continuationSeparator" w:id="0">
    <w:p w14:paraId="42DF8AD0" w14:textId="77777777" w:rsidR="00716B86" w:rsidRDefault="00716B8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1A65" w14:textId="77777777" w:rsidR="00BF7B31" w:rsidRDefault="00BF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2F157B4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8E4D" w14:textId="77777777" w:rsidR="00BF7B31" w:rsidRDefault="00BF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16B86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3D"/>
    <w:rsid w:val="00802B95"/>
    <w:rsid w:val="00805099"/>
    <w:rsid w:val="00827F76"/>
    <w:rsid w:val="0084666C"/>
    <w:rsid w:val="00850DCD"/>
    <w:rsid w:val="008515EA"/>
    <w:rsid w:val="00856FF6"/>
    <w:rsid w:val="008616CF"/>
    <w:rsid w:val="008777B5"/>
    <w:rsid w:val="008947CB"/>
    <w:rsid w:val="008B696E"/>
    <w:rsid w:val="008E7F34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2686E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7B31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6D8A-6404-4986-AD57-465F528A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10</cp:revision>
  <dcterms:created xsi:type="dcterms:W3CDTF">2018-04-11T13:07:00Z</dcterms:created>
  <dcterms:modified xsi:type="dcterms:W3CDTF">2022-12-16T14:50:00Z</dcterms:modified>
</cp:coreProperties>
</file>